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2741B" w14:textId="77777777"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 xml:space="preserve">ОБҐРУНТУВАННЯ </w:t>
      </w:r>
    </w:p>
    <w:p w14:paraId="239D0CF2" w14:textId="77777777"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14:paraId="5B067149" w14:textId="33A71897"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</w:p>
    <w:p w14:paraId="2134E167" w14:textId="6AFB1096" w:rsidR="00E91D76" w:rsidRPr="00E91D76" w:rsidRDefault="00417778" w:rsidP="00E91D76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B8235E">
        <w:rPr>
          <w:rFonts w:ascii="Times New Roman" w:hAnsi="Times New Roman"/>
          <w:bCs/>
          <w:i/>
          <w:lang w:val="uk-UA"/>
        </w:rPr>
        <w:t xml:space="preserve"> </w:t>
      </w:r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</w:t>
      </w:r>
      <w:r w:rsidR="000D0860">
        <w:rPr>
          <w:rFonts w:ascii="Times New Roman" w:hAnsi="Times New Roman"/>
          <w:b/>
          <w:bCs/>
          <w:i/>
          <w:lang w:val="uk-UA"/>
        </w:rPr>
        <w:t>Комунальний заклад загальної середньої освіти «Гімназія № 28 імені В’ячеслава Чорновола Хмельницької міської ради»</w:t>
      </w:r>
      <w:r w:rsidR="00E91D76" w:rsidRPr="00E91D76">
        <w:rPr>
          <w:rFonts w:ascii="Times New Roman" w:hAnsi="Times New Roman"/>
          <w:b/>
          <w:bCs/>
          <w:i/>
          <w:lang w:val="uk-UA"/>
        </w:rPr>
        <w:t>;</w:t>
      </w:r>
    </w:p>
    <w:p w14:paraId="04B7E4C5" w14:textId="33855E49" w:rsidR="00417778" w:rsidRPr="00E91D76" w:rsidRDefault="00417778" w:rsidP="00417778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proofErr w:type="gramStart"/>
      <w:r w:rsidRPr="00417778">
        <w:rPr>
          <w:rFonts w:ascii="Times New Roman" w:hAnsi="Times New Roman"/>
          <w:b/>
          <w:bCs/>
          <w:i/>
        </w:rPr>
        <w:t>:</w:t>
      </w:r>
      <w:r w:rsidR="00916CCE" w:rsidRPr="00916CCE">
        <w:rPr>
          <w:rFonts w:ascii="Times New Roman" w:hAnsi="Times New Roman"/>
          <w:bCs/>
          <w:i/>
          <w:lang w:val="uk-UA"/>
        </w:rPr>
        <w:t>.</w:t>
      </w:r>
      <w:r w:rsidR="00B8235E" w:rsidRPr="00B8235E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proofErr w:type="spellStart"/>
      <w:proofErr w:type="gramEnd"/>
      <w:r w:rsidR="00E91D76" w:rsidRPr="00E91D76">
        <w:rPr>
          <w:rFonts w:ascii="Times New Roman" w:hAnsi="Times New Roman"/>
          <w:b/>
          <w:bCs/>
          <w:i/>
        </w:rPr>
        <w:t>Україна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</w:t>
      </w:r>
      <w:r w:rsidR="000D0860">
        <w:rPr>
          <w:rFonts w:ascii="Times New Roman" w:hAnsi="Times New Roman"/>
          <w:b/>
          <w:bCs/>
          <w:i/>
          <w:lang w:val="uk-UA"/>
        </w:rPr>
        <w:t>29008</w:t>
      </w:r>
      <w:r w:rsidR="00E91D76" w:rsidRPr="00E91D76">
        <w:rPr>
          <w:rFonts w:ascii="Times New Roman" w:hAnsi="Times New Roman"/>
          <w:b/>
          <w:bCs/>
          <w:i/>
        </w:rPr>
        <w:t xml:space="preserve">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обл., м.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Хмельницький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</w:t>
      </w:r>
      <w:r w:rsidR="000D0860">
        <w:rPr>
          <w:rFonts w:ascii="Times New Roman" w:hAnsi="Times New Roman"/>
          <w:b/>
          <w:bCs/>
          <w:i/>
          <w:lang w:val="uk-UA"/>
        </w:rPr>
        <w:t>Симона Петлюри, 12</w:t>
      </w:r>
      <w:r w:rsidR="00E91D76" w:rsidRPr="00E91D76">
        <w:rPr>
          <w:rFonts w:ascii="Times New Roman" w:hAnsi="Times New Roman"/>
          <w:b/>
          <w:bCs/>
          <w:i/>
          <w:lang w:val="uk-UA"/>
        </w:rPr>
        <w:t>;</w:t>
      </w:r>
    </w:p>
    <w:p w14:paraId="1DCFFD76" w14:textId="04E68179" w:rsidR="00A3227E" w:rsidRPr="000264C9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  <w:r w:rsidRPr="00417778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B8235E" w:rsidRPr="00B8235E">
        <w:rPr>
          <w:lang w:val="uk-UA"/>
        </w:rPr>
        <w:t xml:space="preserve"> </w:t>
      </w:r>
      <w:r w:rsidR="00B8235E" w:rsidRPr="00B8235E">
        <w:rPr>
          <w:rFonts w:ascii="Times New Roman" w:hAnsi="Times New Roman"/>
          <w:b/>
          <w:bCs/>
          <w:i/>
          <w:lang w:val="uk-UA"/>
        </w:rPr>
        <w:tab/>
      </w:r>
      <w:r w:rsidR="00E91D76" w:rsidRPr="00E91D76">
        <w:rPr>
          <w:rFonts w:ascii="Times New Roman" w:hAnsi="Times New Roman"/>
          <w:b/>
          <w:bCs/>
          <w:i/>
          <w:lang w:val="uk-UA"/>
        </w:rPr>
        <w:t>258030</w:t>
      </w:r>
      <w:r w:rsidR="000D0860">
        <w:rPr>
          <w:rFonts w:ascii="Times New Roman" w:hAnsi="Times New Roman"/>
          <w:b/>
          <w:bCs/>
          <w:i/>
          <w:lang w:val="uk-UA"/>
        </w:rPr>
        <w:t>13</w:t>
      </w:r>
      <w:r w:rsidRPr="00417778">
        <w:rPr>
          <w:rFonts w:ascii="Times New Roman" w:hAnsi="Times New Roman"/>
          <w:bCs/>
          <w:lang w:val="uk-UA"/>
        </w:rPr>
        <w:t>.</w:t>
      </w:r>
      <w:r w:rsidRPr="00417778">
        <w:rPr>
          <w:rFonts w:ascii="Times New Roman" w:hAnsi="Times New Roman"/>
          <w:b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14:paraId="30CEE041" w14:textId="77777777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B4B91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3F46E5" w14:paraId="626B72CF" w14:textId="77777777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B7DEAA5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89F64ED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EBC02A" w14:textId="77777777" w:rsidR="00FA03A7" w:rsidRDefault="00FA03A7" w:rsidP="00FA03A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 w:bidi="uk-UA"/>
              </w:rPr>
            </w:pPr>
            <w:r w:rsidRPr="00FA03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код </w:t>
            </w:r>
            <w:r w:rsidRPr="00CE19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ДК 021:2015: </w:t>
            </w:r>
            <w:r w:rsidRPr="00CE191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 w:bidi="uk-UA"/>
              </w:rPr>
              <w:t>39160000-1 Шкільні меблі</w:t>
            </w:r>
          </w:p>
          <w:p w14:paraId="4D87738E" w14:textId="77777777" w:rsidR="000D0860" w:rsidRDefault="000D0860" w:rsidP="000D0860">
            <w:pPr>
              <w:jc w:val="center"/>
              <w:rPr>
                <w:rFonts w:ascii="Times New Roman" w:eastAsia="Calibri" w:hAnsi="Times New Roman" w:cs="Calibri"/>
                <w:b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lang w:eastAsia="uk-UA"/>
              </w:rPr>
              <w:t>(</w:t>
            </w:r>
            <w:proofErr w:type="spellStart"/>
            <w:r>
              <w:rPr>
                <w:rFonts w:ascii="Times New Roman" w:eastAsia="Calibri" w:hAnsi="Times New Roman" w:cs="Calibri"/>
                <w:b/>
                <w:lang w:eastAsia="uk-UA"/>
              </w:rPr>
              <w:t>Деталізований</w:t>
            </w:r>
            <w:proofErr w:type="spellEnd"/>
            <w:r>
              <w:rPr>
                <w:rFonts w:ascii="Times New Roman" w:eastAsia="Calibri" w:hAnsi="Times New Roman" w:cs="Calibri"/>
                <w:b/>
                <w:lang w:eastAsia="uk-UA"/>
              </w:rPr>
              <w:t xml:space="preserve"> код ДК 021:2015: 39162100-6 – </w:t>
            </w:r>
            <w:proofErr w:type="spellStart"/>
            <w:r>
              <w:rPr>
                <w:rFonts w:ascii="Times New Roman" w:eastAsia="Calibri" w:hAnsi="Times New Roman" w:cs="Calibri"/>
                <w:b/>
                <w:lang w:eastAsia="uk-UA"/>
              </w:rPr>
              <w:t>навчальне</w:t>
            </w:r>
            <w:proofErr w:type="spellEnd"/>
            <w:r>
              <w:rPr>
                <w:rFonts w:ascii="Times New Roman" w:eastAsia="Calibri" w:hAnsi="Times New Roman" w:cs="Calibri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lang w:eastAsia="uk-UA"/>
              </w:rPr>
              <w:t>обладнання</w:t>
            </w:r>
            <w:proofErr w:type="spellEnd"/>
            <w:r>
              <w:rPr>
                <w:rFonts w:ascii="Times New Roman" w:eastAsia="Calibri" w:hAnsi="Times New Roman" w:cs="Calibri"/>
                <w:b/>
                <w:lang w:eastAsia="uk-UA"/>
              </w:rPr>
              <w:t>)</w:t>
            </w:r>
          </w:p>
          <w:p w14:paraId="0637CC13" w14:textId="01B17075" w:rsidR="00FA03A7" w:rsidRPr="00FA03A7" w:rsidRDefault="00FA03A7" w:rsidP="00FA03A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</w:pPr>
            <w:r w:rsidRPr="00FA03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Обладнання для навчального кабінету природничої галузі 7 класів НУШ (кабінет </w:t>
            </w:r>
            <w:r w:rsidR="00CE19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фізики, </w:t>
            </w:r>
            <w:r w:rsidRPr="00FA03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хімії)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 (Цифровий вимірювальний комп'ютерний комплекс для кабінету хімії).</w:t>
            </w:r>
          </w:p>
          <w:p w14:paraId="4BD0E40B" w14:textId="77777777" w:rsidR="001B7383" w:rsidRPr="001B7383" w:rsidRDefault="001B7383" w:rsidP="001B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732EB890" w14:textId="5CBFF6C9" w:rsidR="00A3227E" w:rsidRPr="00FA03A7" w:rsidRDefault="00FA03A7" w:rsidP="00FA03A7">
            <w:pPr>
              <w:spacing w:after="0" w:line="240" w:lineRule="auto"/>
              <w:rPr>
                <w:rFonts w:ascii="Times New Roman" w:hAnsi="Times New Roman"/>
                <w:color w:val="6D6D6D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</w:t>
            </w:r>
            <w:r w:rsidR="00A26C20" w:rsidRPr="00FA03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дентифікатор закупівлі</w:t>
            </w:r>
            <w:r w:rsidRPr="00FA03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:</w:t>
            </w:r>
            <w:r w:rsidR="00CE19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</w:t>
            </w:r>
            <w:r w:rsidR="00CE191F" w:rsidRPr="00CE19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UA-2025-06-11-009589-a</w:t>
            </w:r>
          </w:p>
        </w:tc>
      </w:tr>
      <w:tr w:rsidR="00A3227E" w:rsidRPr="002D2C48" w14:paraId="6C6726B7" w14:textId="77777777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F204AD6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4E3D334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2A351A" w14:textId="77777777"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14:paraId="1543FDAA" w14:textId="49C318E2" w:rsidR="00D73E0C" w:rsidRPr="002D2C48" w:rsidRDefault="00CE191F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19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https://www.dzo.com.ua/tenders/27361225</w:t>
            </w:r>
          </w:p>
        </w:tc>
      </w:tr>
      <w:tr w:rsidR="002E6AD5" w:rsidRPr="002D2C48" w14:paraId="0CB5860A" w14:textId="77777777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3F6CA00" w14:textId="3373B69F" w:rsidR="002E6AD5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1B5F90" w14:textId="77777777" w:rsidR="002E6AD5" w:rsidRPr="002E6AD5" w:rsidRDefault="002E6AD5" w:rsidP="002E6AD5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E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жерело</w:t>
            </w:r>
            <w:proofErr w:type="spellEnd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DB0335F" w14:textId="77777777" w:rsidR="002E6AD5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7B8185" w14:textId="5C9E7F00" w:rsidR="00111F7C" w:rsidRPr="00CE191F" w:rsidRDefault="00111F7C" w:rsidP="00111F7C">
            <w:pPr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</w:pPr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Ukraine</w:t>
            </w:r>
            <w:proofErr w:type="spellEnd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</w:t>
            </w:r>
            <w:proofErr w:type="spellStart"/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Facility</w:t>
            </w:r>
            <w:proofErr w:type="spellEnd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, ратифікованої Законом України від 06 червня 2024 року № 3786-</w:t>
            </w:r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IX</w:t>
            </w:r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  <w:r w:rsid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</w:t>
            </w:r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Фінансування здійснюється відповідно до наступних бюджетних програм: 70% - за рахунок субвенції з державного бюджету місцевим бюджетам, КПКВ 0611184 – «Виконання заходів, спрямованих на реалізацію </w:t>
            </w:r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lastRenderedPageBreak/>
              <w:t>публічного інвестиційного проекту на забезпечення якісної, сучасної та доступної загальної середньої освіти “Нова українська школа”», 30% - за рахунок коштів місцевого бюджету (</w:t>
            </w:r>
            <w:proofErr w:type="spellStart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співфінансування</w:t>
            </w:r>
            <w:proofErr w:type="spellEnd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), КПКВ 0611183 – «</w:t>
            </w:r>
            <w:proofErr w:type="spellStart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Співфінансування</w:t>
            </w:r>
            <w:proofErr w:type="spellEnd"/>
            <w:r w:rsidRPr="00CE191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заходів, що реалізуються за рахунок субвенції з державного бюджету місцевим бюджетам на реалізацію проекту “Нова українська школа”»</w:t>
            </w:r>
          </w:p>
          <w:p w14:paraId="67D1870F" w14:textId="77777777" w:rsidR="002E6AD5" w:rsidRPr="002E6AD5" w:rsidRDefault="002E6AD5" w:rsidP="002E6AD5">
            <w:pPr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x-none"/>
              </w:rPr>
            </w:pPr>
          </w:p>
          <w:p w14:paraId="6C372C14" w14:textId="77777777" w:rsidR="002E6AD5" w:rsidRPr="002E6AD5" w:rsidRDefault="002E6AD5" w:rsidP="002E6AD5">
            <w:pPr>
              <w:widowControl w:val="0"/>
              <w:tabs>
                <w:tab w:val="left" w:pos="993"/>
                <w:tab w:val="left" w:pos="9356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</w:pPr>
            <w:r w:rsidRPr="002E6AD5">
              <w:rPr>
                <w:rFonts w:ascii="Times New Roman" w:eastAsia="SimSun" w:hAnsi="Times New Roman"/>
                <w:b/>
                <w:color w:val="000000" w:themeColor="text1"/>
                <w:kern w:val="2"/>
                <w:sz w:val="24"/>
                <w:szCs w:val="24"/>
                <w:lang w:val="uk-UA" w:eastAsia="zh-CN" w:bidi="hi-IN"/>
              </w:rPr>
              <w:t xml:space="preserve">Цей крок </w:t>
            </w:r>
            <w:r w:rsidRPr="002E6A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ф</w:t>
            </w:r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 xml:space="preserve">інансується Європейським Союзом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Ukraine</w:t>
            </w:r>
            <w:proofErr w:type="spellEnd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 xml:space="preserve">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Facility</w:t>
            </w:r>
            <w:proofErr w:type="spellEnd"/>
            <w:r w:rsidRPr="002E6A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.</w:t>
            </w:r>
          </w:p>
          <w:p w14:paraId="2BAFA765" w14:textId="34FB6814" w:rsidR="002E6AD5" w:rsidRPr="00A94A5D" w:rsidRDefault="002E6AD5" w:rsidP="00D7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20C4E76" wp14:editId="02DB5FEB">
                  <wp:extent cx="14859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7E" w:rsidRPr="00CE191F" w14:paraId="48CD0F1D" w14:textId="77777777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C453104" w14:textId="06A99988" w:rsidR="00A3227E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lastRenderedPageBreak/>
              <w:t>4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764E15" w14:textId="01C4D245" w:rsidR="00A3227E" w:rsidRPr="002D2C48" w:rsidRDefault="00A3227E" w:rsidP="00CE1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9E371E" w14:textId="77777777" w:rsidR="00267FAA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14:paraId="2EB582A5" w14:textId="465A99C3" w:rsidR="00A3227E" w:rsidRDefault="00CE191F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486</w:t>
            </w:r>
            <w:r w:rsidR="00B74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  <w:r w:rsidR="00916CCE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="00A3227E" w:rsidRPr="00267FAA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67FAA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річним планом </w:t>
            </w:r>
            <w:proofErr w:type="spellStart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</w:t>
            </w:r>
            <w:r w:rsidR="00FA03A7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D2C4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2D2C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50EC5B" w14:textId="77777777" w:rsidR="00FA03A7" w:rsidRPr="00FA03A7" w:rsidRDefault="00FA03A7" w:rsidP="00FA03A7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3A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CE191F">
              <w:rPr>
                <w:rFonts w:ascii="Times New Roman" w:hAnsi="Times New Roman"/>
                <w:sz w:val="24"/>
                <w:szCs w:val="24"/>
                <w:lang w:val="uk-UA"/>
              </w:rPr>
              <w:t>жерело фінансування:</w:t>
            </w:r>
          </w:p>
          <w:p w14:paraId="0461BA74" w14:textId="77777777"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  <w:bookmarkStart w:id="0" w:name="_GoBack"/>
            <w:bookmarkEnd w:id="0"/>
          </w:p>
          <w:p w14:paraId="343AA4B2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DC9AC30" w14:textId="77777777" w:rsidR="009E27A8" w:rsidRPr="00A3227E" w:rsidRDefault="009E27A8">
      <w:pPr>
        <w:rPr>
          <w:lang w:val="uk-UA"/>
        </w:rPr>
      </w:pPr>
    </w:p>
    <w:sectPr w:rsidR="009E27A8" w:rsidRPr="00A3227E" w:rsidSect="004734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E"/>
    <w:rsid w:val="000D0860"/>
    <w:rsid w:val="00111F7C"/>
    <w:rsid w:val="001B7383"/>
    <w:rsid w:val="00267FAA"/>
    <w:rsid w:val="00282E81"/>
    <w:rsid w:val="002E6AD5"/>
    <w:rsid w:val="003F46E5"/>
    <w:rsid w:val="00417778"/>
    <w:rsid w:val="004734E4"/>
    <w:rsid w:val="006053A1"/>
    <w:rsid w:val="007B1ABB"/>
    <w:rsid w:val="0080283D"/>
    <w:rsid w:val="008035B2"/>
    <w:rsid w:val="00916CCE"/>
    <w:rsid w:val="009237BF"/>
    <w:rsid w:val="009E27A8"/>
    <w:rsid w:val="00A26C20"/>
    <w:rsid w:val="00A3227E"/>
    <w:rsid w:val="00A94A5D"/>
    <w:rsid w:val="00B74E8B"/>
    <w:rsid w:val="00B8235E"/>
    <w:rsid w:val="00B95851"/>
    <w:rsid w:val="00CE191F"/>
    <w:rsid w:val="00D20BEB"/>
    <w:rsid w:val="00D73E0C"/>
    <w:rsid w:val="00E91D76"/>
    <w:rsid w:val="00EF302A"/>
    <w:rsid w:val="00F9659A"/>
    <w:rsid w:val="00FA03A7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3A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E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9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3A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E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9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Zastupnuk z gospod</cp:lastModifiedBy>
  <cp:revision>2</cp:revision>
  <dcterms:created xsi:type="dcterms:W3CDTF">2025-07-23T08:50:00Z</dcterms:created>
  <dcterms:modified xsi:type="dcterms:W3CDTF">2025-07-23T08:50:00Z</dcterms:modified>
</cp:coreProperties>
</file>